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10B3" w14:textId="070F643E" w:rsidR="00730F94" w:rsidRDefault="003E2C31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…………………………. r.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77777777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Osobowych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Osobowych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(data i podpis administratora danych osobowych 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41DA" w14:textId="77777777" w:rsidR="009F0743" w:rsidRDefault="009F0743" w:rsidP="00730F94">
      <w:pPr>
        <w:spacing w:after="0" w:line="240" w:lineRule="auto"/>
      </w:pPr>
      <w:r>
        <w:separator/>
      </w:r>
    </w:p>
  </w:endnote>
  <w:endnote w:type="continuationSeparator" w:id="0">
    <w:p w14:paraId="13490153" w14:textId="77777777" w:rsidR="009F0743" w:rsidRDefault="009F0743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729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F5477" w14:textId="373D61A3" w:rsidR="005B377F" w:rsidRPr="00F10347" w:rsidRDefault="005B377F" w:rsidP="007D22A1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Nadleśnictwo </w:t>
    </w:r>
    <w:r w:rsidR="00CC1CBB">
      <w:rPr>
        <w:rFonts w:ascii="Arial" w:hAnsi="Arial" w:cs="Arial"/>
        <w:b/>
        <w:bCs/>
        <w:sz w:val="18"/>
        <w:szCs w:val="18"/>
      </w:rPr>
      <w:t>Knyszyn, Al. Niepodległości 31</w:t>
    </w:r>
    <w:r w:rsidR="007D22A1">
      <w:rPr>
        <w:rFonts w:ascii="Arial" w:hAnsi="Arial" w:cs="Arial"/>
        <w:b/>
        <w:bCs/>
        <w:sz w:val="18"/>
        <w:szCs w:val="18"/>
      </w:rPr>
      <w:t xml:space="preserve">, </w:t>
    </w:r>
    <w:r w:rsidR="007D22A1" w:rsidRPr="007D22A1">
      <w:rPr>
        <w:rFonts w:ascii="Arial" w:hAnsi="Arial" w:cs="Arial"/>
        <w:b/>
        <w:bCs/>
        <w:sz w:val="18"/>
        <w:szCs w:val="18"/>
      </w:rPr>
      <w:t>19-</w:t>
    </w:r>
    <w:r w:rsidR="00CC1CBB">
      <w:rPr>
        <w:rFonts w:ascii="Arial" w:hAnsi="Arial" w:cs="Arial"/>
        <w:b/>
        <w:bCs/>
        <w:sz w:val="18"/>
        <w:szCs w:val="18"/>
      </w:rPr>
      <w:t>101</w:t>
    </w:r>
    <w:r w:rsidR="007D22A1" w:rsidRPr="007D22A1">
      <w:rPr>
        <w:rFonts w:ascii="Arial" w:hAnsi="Arial" w:cs="Arial"/>
        <w:b/>
        <w:bCs/>
        <w:sz w:val="18"/>
        <w:szCs w:val="18"/>
      </w:rPr>
      <w:t xml:space="preserve"> </w:t>
    </w:r>
    <w:r w:rsidR="0005458F">
      <w:rPr>
        <w:rFonts w:ascii="Arial" w:hAnsi="Arial" w:cs="Arial"/>
        <w:b/>
        <w:bCs/>
        <w:sz w:val="18"/>
        <w:szCs w:val="18"/>
      </w:rPr>
      <w:t>Mońki</w:t>
    </w:r>
  </w:p>
  <w:p w14:paraId="71B4F3A3" w14:textId="67BFDFF1" w:rsidR="005B377F" w:rsidRPr="005B377F" w:rsidRDefault="005B377F" w:rsidP="005B377F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F10347">
      <w:rPr>
        <w:rFonts w:ascii="Arial" w:hAnsi="Arial" w:cs="Arial"/>
        <w:i/>
        <w:iCs/>
        <w:sz w:val="18"/>
        <w:szCs w:val="18"/>
      </w:rPr>
      <w:t xml:space="preserve">Tel.: </w:t>
    </w:r>
    <w:bookmarkEnd w:id="0"/>
    <w:r w:rsidR="00CC1CBB">
      <w:rPr>
        <w:rFonts w:ascii="Arial" w:hAnsi="Arial" w:cs="Arial"/>
        <w:i/>
        <w:iCs/>
        <w:sz w:val="18"/>
        <w:szCs w:val="18"/>
      </w:rPr>
      <w:t>85 727 82 11</w:t>
    </w:r>
    <w:r w:rsidRPr="00F10347">
      <w:rPr>
        <w:rFonts w:ascii="Arial" w:hAnsi="Arial" w:cs="Arial"/>
        <w:i/>
        <w:iCs/>
        <w:sz w:val="18"/>
        <w:szCs w:val="18"/>
      </w:rPr>
      <w:t xml:space="preserve">, e-mail: </w:t>
    </w:r>
    <w:hyperlink r:id="rId1" w:history="1">
      <w:r w:rsidR="00CC1CBB" w:rsidRPr="008E5825">
        <w:rPr>
          <w:rStyle w:val="Hipercze"/>
          <w:i/>
          <w:iCs/>
          <w:sz w:val="18"/>
          <w:szCs w:val="18"/>
        </w:rPr>
        <w:t>knyszyn@bialystok.lasy.gov.pl</w:t>
      </w:r>
    </w:hyperlink>
    <w:r w:rsidR="007D22A1" w:rsidRPr="007D22A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4115" w14:textId="77777777" w:rsidR="009F0743" w:rsidRDefault="009F0743" w:rsidP="00730F94">
      <w:pPr>
        <w:spacing w:after="0" w:line="240" w:lineRule="auto"/>
      </w:pPr>
      <w:r>
        <w:separator/>
      </w:r>
    </w:p>
  </w:footnote>
  <w:footnote w:type="continuationSeparator" w:id="0">
    <w:p w14:paraId="37AC9439" w14:textId="77777777" w:rsidR="009F0743" w:rsidRDefault="009F0743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7166" w14:textId="7D7CE086" w:rsidR="005B377F" w:rsidRDefault="005B377F" w:rsidP="005B377F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Nadleśnictwo </w:t>
    </w:r>
    <w:r w:rsidR="00CC1CBB">
      <w:rPr>
        <w:rFonts w:ascii="Arial" w:hAnsi="Arial" w:cs="Arial"/>
        <w:b/>
        <w:bCs/>
        <w:sz w:val="20"/>
        <w:szCs w:val="20"/>
      </w:rPr>
      <w:t>Knyszyn</w:t>
    </w:r>
  </w:p>
  <w:p w14:paraId="5E7EE97A" w14:textId="3B920C83" w:rsidR="005B377F" w:rsidRPr="005B377F" w:rsidRDefault="005B377F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05458F"/>
    <w:rsid w:val="00224CA2"/>
    <w:rsid w:val="00255F93"/>
    <w:rsid w:val="003647D1"/>
    <w:rsid w:val="003C09C1"/>
    <w:rsid w:val="003D0BD1"/>
    <w:rsid w:val="003E2C31"/>
    <w:rsid w:val="00560110"/>
    <w:rsid w:val="005B377F"/>
    <w:rsid w:val="006043E3"/>
    <w:rsid w:val="00730F94"/>
    <w:rsid w:val="0073477A"/>
    <w:rsid w:val="007D22A1"/>
    <w:rsid w:val="00847B06"/>
    <w:rsid w:val="009F0743"/>
    <w:rsid w:val="009F0DE4"/>
    <w:rsid w:val="00BF6F08"/>
    <w:rsid w:val="00C370BD"/>
    <w:rsid w:val="00CC1CBB"/>
    <w:rsid w:val="00D16A3D"/>
    <w:rsid w:val="00DF24B6"/>
    <w:rsid w:val="00E846CE"/>
    <w:rsid w:val="00E908A7"/>
    <w:rsid w:val="00F3381E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7D22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nyszyn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Piotr</cp:lastModifiedBy>
  <cp:revision>9</cp:revision>
  <dcterms:created xsi:type="dcterms:W3CDTF">2025-05-05T07:55:00Z</dcterms:created>
  <dcterms:modified xsi:type="dcterms:W3CDTF">2025-05-15T12:49:00Z</dcterms:modified>
</cp:coreProperties>
</file>